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60" w:rsidRDefault="00C20D60" w:rsidP="009C67E5">
      <w:pPr>
        <w:spacing w:after="0" w:line="240" w:lineRule="atLeas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20D60" w:rsidRDefault="00C20D60" w:rsidP="009C67E5">
      <w:pPr>
        <w:spacing w:after="0" w:line="240" w:lineRule="atLeas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66476"/>
            <wp:effectExtent l="19050" t="0" r="3175" b="0"/>
            <wp:docPr id="2" name="Рисунок 2" descr="E:\уч.план ППСШ,\УП ППСОШ 2023-24г\Scan-230928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.план ППСШ,\УП ППСОШ 2023-24г\Scan-230928-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D60" w:rsidRDefault="00C20D60" w:rsidP="009C67E5">
      <w:pPr>
        <w:spacing w:after="0" w:line="240" w:lineRule="atLeas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20D60" w:rsidRDefault="00C20D60" w:rsidP="009C67E5">
      <w:pPr>
        <w:spacing w:after="0" w:line="240" w:lineRule="atLeas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20D60" w:rsidRDefault="00C20D60" w:rsidP="009C67E5">
      <w:pPr>
        <w:spacing w:after="0" w:line="240" w:lineRule="atLeas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20D60" w:rsidRDefault="00C20D60" w:rsidP="009C67E5">
      <w:pPr>
        <w:spacing w:after="0" w:line="240" w:lineRule="atLeas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20D60" w:rsidRDefault="00C20D60" w:rsidP="009C67E5">
      <w:pPr>
        <w:spacing w:after="0" w:line="240" w:lineRule="atLeas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C67E5" w:rsidRPr="009C67E5" w:rsidRDefault="009C67E5" w:rsidP="009C67E5">
      <w:pPr>
        <w:spacing w:after="0" w:line="240" w:lineRule="atLeas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C67E5">
        <w:rPr>
          <w:rFonts w:ascii="Times New Roman" w:hAnsi="Times New Roman" w:cs="Times New Roman"/>
          <w:snapToGrid w:val="0"/>
          <w:sz w:val="24"/>
          <w:szCs w:val="24"/>
        </w:rPr>
        <w:t>Муниципальное бюджетное общеобразовательное учреждение</w:t>
      </w:r>
    </w:p>
    <w:p w:rsidR="009C67E5" w:rsidRPr="009C67E5" w:rsidRDefault="009C67E5" w:rsidP="009C67E5">
      <w:pPr>
        <w:spacing w:after="0" w:line="240" w:lineRule="atLeas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C67E5">
        <w:rPr>
          <w:rFonts w:ascii="Times New Roman" w:hAnsi="Times New Roman" w:cs="Times New Roman"/>
          <w:snapToGrid w:val="0"/>
          <w:sz w:val="24"/>
          <w:szCs w:val="24"/>
        </w:rPr>
        <w:t xml:space="preserve">« Петропавловская средняя общеобразовательная школа» </w:t>
      </w:r>
    </w:p>
    <w:p w:rsidR="005B3A04" w:rsidRPr="009C67E5" w:rsidRDefault="009C67E5" w:rsidP="009C6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67E5">
        <w:rPr>
          <w:rFonts w:ascii="Times New Roman" w:hAnsi="Times New Roman" w:cs="Times New Roman"/>
          <w:snapToGrid w:val="0"/>
          <w:sz w:val="24"/>
          <w:szCs w:val="24"/>
        </w:rPr>
        <w:t>с. Петропавловск Большесосновского муниципального     округа Пермского края.</w:t>
      </w:r>
    </w:p>
    <w:p w:rsidR="005B3A04" w:rsidRPr="0064747C" w:rsidRDefault="005B3A04" w:rsidP="005B3A04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926"/>
        <w:tblW w:w="10206" w:type="dxa"/>
        <w:tblLook w:val="01E0"/>
      </w:tblPr>
      <w:tblGrid>
        <w:gridCol w:w="3510"/>
        <w:gridCol w:w="2410"/>
        <w:gridCol w:w="4286"/>
      </w:tblGrid>
      <w:tr w:rsidR="00C20D60" w:rsidRPr="0064747C" w:rsidTr="00442F0D">
        <w:trPr>
          <w:trHeight w:val="1828"/>
        </w:trPr>
        <w:tc>
          <w:tcPr>
            <w:tcW w:w="3510" w:type="dxa"/>
          </w:tcPr>
          <w:p w:rsidR="00C20D60" w:rsidRPr="0064747C" w:rsidRDefault="00C20D60" w:rsidP="00442F0D">
            <w:pPr>
              <w:rPr>
                <w:rFonts w:ascii="Times New Roman" w:hAnsi="Times New Roman" w:cs="Times New Roman"/>
              </w:rPr>
            </w:pPr>
            <w:r w:rsidRPr="0064747C">
              <w:rPr>
                <w:rFonts w:ascii="Times New Roman" w:hAnsi="Times New Roman" w:cs="Times New Roman"/>
              </w:rPr>
              <w:t xml:space="preserve">Рассмотрен и принят на педагогическом совете </w:t>
            </w:r>
            <w:r w:rsidRPr="0064747C">
              <w:rPr>
                <w:rFonts w:ascii="Times New Roman" w:hAnsi="Times New Roman" w:cs="Times New Roman"/>
              </w:rPr>
              <w:br/>
              <w:t>№1 от 30.08.202</w:t>
            </w:r>
            <w:r>
              <w:rPr>
                <w:rFonts w:ascii="Times New Roman" w:hAnsi="Times New Roman" w:cs="Times New Roman"/>
              </w:rPr>
              <w:t>3</w:t>
            </w:r>
            <w:r w:rsidRPr="0064747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10" w:type="dxa"/>
          </w:tcPr>
          <w:p w:rsidR="00C20D60" w:rsidRPr="0064747C" w:rsidRDefault="00C20D60" w:rsidP="0044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hideMark/>
          </w:tcPr>
          <w:p w:rsidR="00C20D60" w:rsidRPr="0064747C" w:rsidRDefault="00C20D60" w:rsidP="00442F0D">
            <w:pPr>
              <w:spacing w:after="0"/>
              <w:rPr>
                <w:rFonts w:ascii="Times New Roman" w:hAnsi="Times New Roman" w:cs="Times New Roman"/>
              </w:rPr>
            </w:pPr>
            <w:r w:rsidRPr="0064747C">
              <w:rPr>
                <w:rFonts w:ascii="Times New Roman" w:hAnsi="Times New Roman" w:cs="Times New Roman"/>
              </w:rPr>
              <w:t>Утверждаю</w:t>
            </w:r>
          </w:p>
          <w:p w:rsidR="00C20D60" w:rsidRPr="0064747C" w:rsidRDefault="00C20D60" w:rsidP="00442F0D">
            <w:pPr>
              <w:spacing w:after="0"/>
              <w:rPr>
                <w:rFonts w:ascii="Times New Roman" w:hAnsi="Times New Roman" w:cs="Times New Roman"/>
              </w:rPr>
            </w:pPr>
            <w:r w:rsidRPr="0064747C">
              <w:rPr>
                <w:rFonts w:ascii="Times New Roman" w:hAnsi="Times New Roman" w:cs="Times New Roman"/>
              </w:rPr>
              <w:t>Директор школы</w:t>
            </w:r>
          </w:p>
          <w:p w:rsidR="00C20D60" w:rsidRPr="0064747C" w:rsidRDefault="00C20D60" w:rsidP="00442F0D">
            <w:pPr>
              <w:spacing w:after="0"/>
              <w:rPr>
                <w:rFonts w:ascii="Times New Roman" w:hAnsi="Times New Roman" w:cs="Times New Roman"/>
              </w:rPr>
            </w:pPr>
            <w:r w:rsidRPr="0064747C">
              <w:rPr>
                <w:rFonts w:ascii="Times New Roman" w:hAnsi="Times New Roman" w:cs="Times New Roman"/>
              </w:rPr>
              <w:t>____________/ С.В.Гущина /</w:t>
            </w:r>
            <w:r w:rsidRPr="0064747C">
              <w:rPr>
                <w:rFonts w:ascii="Times New Roman" w:hAnsi="Times New Roman" w:cs="Times New Roman"/>
              </w:rPr>
              <w:br/>
              <w:t xml:space="preserve">приказ № </w:t>
            </w:r>
            <w:r w:rsidRPr="0064747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142</w:t>
            </w:r>
            <w:r w:rsidRPr="0064747C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64747C">
              <w:rPr>
                <w:rFonts w:ascii="Times New Roman" w:hAnsi="Times New Roman" w:cs="Times New Roman"/>
              </w:rPr>
              <w:t xml:space="preserve">от </w:t>
            </w:r>
            <w:r w:rsidRPr="0064747C">
              <w:rPr>
                <w:rFonts w:ascii="Times New Roman" w:hAnsi="Times New Roman" w:cs="Times New Roman"/>
                <w:u w:val="single"/>
              </w:rPr>
              <w:t>30.08.202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64747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B3A04" w:rsidRPr="0064747C" w:rsidRDefault="005B3A04" w:rsidP="005B3A04">
      <w:pPr>
        <w:rPr>
          <w:rFonts w:ascii="Times New Roman" w:hAnsi="Times New Roman" w:cs="Times New Roman"/>
        </w:rPr>
      </w:pPr>
    </w:p>
    <w:p w:rsidR="005B3A04" w:rsidRPr="0064747C" w:rsidRDefault="005B3A04" w:rsidP="009C67E5">
      <w:pPr>
        <w:spacing w:after="0"/>
        <w:rPr>
          <w:rFonts w:ascii="Times New Roman" w:hAnsi="Times New Roman" w:cs="Times New Roman"/>
        </w:rPr>
      </w:pPr>
    </w:p>
    <w:p w:rsidR="005B3A04" w:rsidRPr="0064747C" w:rsidRDefault="005B3A04" w:rsidP="009C67E5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4747C">
        <w:rPr>
          <w:rFonts w:ascii="Times New Roman" w:hAnsi="Times New Roman" w:cs="Times New Roman"/>
          <w:b/>
          <w:snapToGrid w:val="0"/>
          <w:sz w:val="28"/>
          <w:szCs w:val="28"/>
        </w:rPr>
        <w:t>УЧЕБНЫЙ ПЛАН</w:t>
      </w:r>
    </w:p>
    <w:p w:rsidR="005B3A04" w:rsidRPr="0064747C" w:rsidRDefault="005B3A04" w:rsidP="009C67E5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B3A04" w:rsidRPr="0064747C" w:rsidRDefault="005B3A04" w:rsidP="009C67E5">
      <w:pPr>
        <w:pStyle w:val="a7"/>
        <w:spacing w:line="288" w:lineRule="auto"/>
        <w:ind w:left="0"/>
        <w:rPr>
          <w:sz w:val="28"/>
          <w:szCs w:val="28"/>
        </w:rPr>
      </w:pPr>
      <w:r w:rsidRPr="0064747C">
        <w:rPr>
          <w:sz w:val="28"/>
          <w:szCs w:val="28"/>
        </w:rPr>
        <w:t>для детей с умственной отсталостью (интеллектуальными нарушениями)</w:t>
      </w:r>
      <w:r w:rsidR="00C20D60">
        <w:rPr>
          <w:sz w:val="28"/>
          <w:szCs w:val="28"/>
        </w:rPr>
        <w:t xml:space="preserve"> НОО </w:t>
      </w:r>
      <w:r>
        <w:rPr>
          <w:sz w:val="28"/>
          <w:szCs w:val="28"/>
        </w:rPr>
        <w:t>вариант 1</w:t>
      </w:r>
    </w:p>
    <w:p w:rsidR="005B3A04" w:rsidRPr="0064747C" w:rsidRDefault="005B3A04" w:rsidP="009C67E5">
      <w:pPr>
        <w:shd w:val="clear" w:color="auto" w:fill="F6F7F3"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4747C">
        <w:rPr>
          <w:rFonts w:ascii="Times New Roman" w:hAnsi="Times New Roman" w:cs="Times New Roman"/>
          <w:b/>
          <w:snapToGrid w:val="0"/>
          <w:sz w:val="28"/>
          <w:szCs w:val="28"/>
        </w:rPr>
        <w:t>на 2023-2024 учебный год</w:t>
      </w:r>
    </w:p>
    <w:p w:rsidR="005B3A04" w:rsidRPr="0064747C" w:rsidRDefault="005B3A04" w:rsidP="005B3A04">
      <w:pPr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</w:p>
    <w:p w:rsidR="005B3A04" w:rsidRPr="0064747C" w:rsidRDefault="005B3A04" w:rsidP="005B3A04">
      <w:pPr>
        <w:jc w:val="center"/>
        <w:rPr>
          <w:rFonts w:ascii="Times New Roman" w:hAnsi="Times New Roman" w:cs="Times New Roman"/>
        </w:rPr>
      </w:pPr>
    </w:p>
    <w:p w:rsidR="005B3A04" w:rsidRPr="0064747C" w:rsidRDefault="005B3A04" w:rsidP="005B3A04">
      <w:pPr>
        <w:rPr>
          <w:rFonts w:ascii="Times New Roman" w:hAnsi="Times New Roman" w:cs="Times New Roman"/>
        </w:rPr>
      </w:pPr>
    </w:p>
    <w:p w:rsidR="005B3A04" w:rsidRPr="0064747C" w:rsidRDefault="005B3A04" w:rsidP="005B3A04">
      <w:pPr>
        <w:rPr>
          <w:rFonts w:ascii="Times New Roman" w:hAnsi="Times New Roman" w:cs="Times New Roman"/>
        </w:rPr>
      </w:pPr>
    </w:p>
    <w:p w:rsidR="005B3A04" w:rsidRPr="0064747C" w:rsidRDefault="005B3A04" w:rsidP="005B3A04">
      <w:pPr>
        <w:rPr>
          <w:rFonts w:ascii="Times New Roman" w:hAnsi="Times New Roman" w:cs="Times New Roman"/>
        </w:rPr>
      </w:pPr>
    </w:p>
    <w:p w:rsidR="005B3A04" w:rsidRPr="00AA60C5" w:rsidRDefault="005B3A04" w:rsidP="005B3A04"/>
    <w:p w:rsidR="005B3A04" w:rsidRPr="00AA60C5" w:rsidRDefault="005B3A04" w:rsidP="005B3A04"/>
    <w:p w:rsidR="005B3A04" w:rsidRPr="00AA60C5" w:rsidRDefault="005B3A04" w:rsidP="005B3A04"/>
    <w:p w:rsidR="005B3A04" w:rsidRPr="00AA60C5" w:rsidRDefault="005B3A04" w:rsidP="005B3A04"/>
    <w:p w:rsidR="005B3A04" w:rsidRPr="00AA60C5" w:rsidRDefault="005B3A04" w:rsidP="005B3A04"/>
    <w:p w:rsidR="005B3A04" w:rsidRPr="00AA60C5" w:rsidRDefault="005B3A04" w:rsidP="005B3A04"/>
    <w:p w:rsidR="009C67E5" w:rsidRPr="00BA255F" w:rsidRDefault="009C67E5" w:rsidP="009C67E5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Большесосновский муниципальный район, Пермский край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>г</w:t>
      </w:r>
    </w:p>
    <w:p w:rsidR="005B3A04" w:rsidRDefault="005B3A04" w:rsidP="005B3A04">
      <w:pPr>
        <w:pStyle w:val="20"/>
        <w:shd w:val="clear" w:color="auto" w:fill="auto"/>
        <w:spacing w:line="230" w:lineRule="exact"/>
        <w:jc w:val="center"/>
      </w:pPr>
    </w:p>
    <w:p w:rsidR="005B3A04" w:rsidRDefault="005B3A04" w:rsidP="005B3A04">
      <w:pPr>
        <w:pStyle w:val="20"/>
        <w:shd w:val="clear" w:color="auto" w:fill="auto"/>
        <w:spacing w:line="230" w:lineRule="exact"/>
        <w:jc w:val="center"/>
      </w:pPr>
    </w:p>
    <w:p w:rsidR="005B3A04" w:rsidRDefault="005B3A04" w:rsidP="005B3A04">
      <w:pPr>
        <w:pStyle w:val="20"/>
        <w:shd w:val="clear" w:color="auto" w:fill="auto"/>
        <w:spacing w:line="230" w:lineRule="exact"/>
        <w:jc w:val="center"/>
      </w:pPr>
    </w:p>
    <w:p w:rsidR="005B3A04" w:rsidRDefault="005B3A04" w:rsidP="005B3A04">
      <w:pPr>
        <w:pStyle w:val="20"/>
        <w:shd w:val="clear" w:color="auto" w:fill="auto"/>
        <w:spacing w:line="230" w:lineRule="exact"/>
        <w:jc w:val="center"/>
      </w:pPr>
    </w:p>
    <w:p w:rsidR="005B3A04" w:rsidRDefault="005B3A04" w:rsidP="005B3A04">
      <w:pPr>
        <w:pStyle w:val="20"/>
        <w:shd w:val="clear" w:color="auto" w:fill="auto"/>
        <w:spacing w:line="230" w:lineRule="exact"/>
        <w:jc w:val="center"/>
      </w:pPr>
    </w:p>
    <w:p w:rsidR="005B3A04" w:rsidRDefault="005B3A04" w:rsidP="005B3A04">
      <w:pPr>
        <w:pStyle w:val="20"/>
        <w:shd w:val="clear" w:color="auto" w:fill="auto"/>
        <w:spacing w:line="230" w:lineRule="exact"/>
        <w:jc w:val="center"/>
      </w:pPr>
    </w:p>
    <w:p w:rsidR="005B3A04" w:rsidRDefault="005B3A04" w:rsidP="005B3A04">
      <w:pPr>
        <w:pStyle w:val="20"/>
        <w:shd w:val="clear" w:color="auto" w:fill="auto"/>
        <w:spacing w:line="230" w:lineRule="exact"/>
        <w:jc w:val="center"/>
      </w:pPr>
    </w:p>
    <w:p w:rsidR="009C67E5" w:rsidRDefault="009C67E5" w:rsidP="005B3A04">
      <w:pPr>
        <w:pStyle w:val="20"/>
        <w:shd w:val="clear" w:color="auto" w:fill="auto"/>
        <w:spacing w:line="230" w:lineRule="exact"/>
        <w:jc w:val="center"/>
      </w:pPr>
    </w:p>
    <w:p w:rsidR="003E569D" w:rsidRPr="00DC5DBF" w:rsidRDefault="003E569D" w:rsidP="003E569D">
      <w:pPr>
        <w:pStyle w:val="ad"/>
        <w:tabs>
          <w:tab w:val="left" w:pos="9923"/>
        </w:tabs>
        <w:ind w:right="709" w:firstLine="567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C5DBF">
        <w:rPr>
          <w:rFonts w:ascii="Times New Roman" w:eastAsia="MS Mincho" w:hAnsi="Times New Roman"/>
          <w:b/>
          <w:sz w:val="28"/>
          <w:szCs w:val="28"/>
        </w:rPr>
        <w:lastRenderedPageBreak/>
        <w:t>Пояснительная записка</w:t>
      </w:r>
    </w:p>
    <w:p w:rsidR="003E569D" w:rsidRPr="00DC5DBF" w:rsidRDefault="003E569D" w:rsidP="003E569D">
      <w:pPr>
        <w:pStyle w:val="ad"/>
        <w:tabs>
          <w:tab w:val="left" w:pos="9923"/>
        </w:tabs>
        <w:ind w:right="709" w:firstLine="567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C5DBF">
        <w:rPr>
          <w:rFonts w:ascii="Times New Roman" w:eastAsia="MS Mincho" w:hAnsi="Times New Roman"/>
          <w:b/>
          <w:sz w:val="28"/>
          <w:szCs w:val="28"/>
        </w:rPr>
        <w:t>к учебному плану общего образования</w:t>
      </w:r>
    </w:p>
    <w:p w:rsidR="003E569D" w:rsidRDefault="003E569D" w:rsidP="003E569D">
      <w:pPr>
        <w:pStyle w:val="ad"/>
        <w:tabs>
          <w:tab w:val="left" w:pos="9923"/>
        </w:tabs>
        <w:ind w:right="709" w:firstLine="567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C5DBF">
        <w:rPr>
          <w:rFonts w:ascii="Times New Roman" w:eastAsia="MS Mincho" w:hAnsi="Times New Roman"/>
          <w:b/>
          <w:sz w:val="28"/>
          <w:szCs w:val="28"/>
        </w:rPr>
        <w:t xml:space="preserve">обучающихся с умственной отсталостью </w:t>
      </w:r>
    </w:p>
    <w:p w:rsidR="003E569D" w:rsidRPr="00DC5DBF" w:rsidRDefault="003E569D" w:rsidP="003E569D">
      <w:pPr>
        <w:pStyle w:val="ad"/>
        <w:tabs>
          <w:tab w:val="left" w:pos="9923"/>
        </w:tabs>
        <w:ind w:right="709" w:firstLine="567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C5DBF">
        <w:rPr>
          <w:rFonts w:ascii="Times New Roman" w:eastAsia="MS Mincho" w:hAnsi="Times New Roman"/>
          <w:b/>
          <w:sz w:val="28"/>
          <w:szCs w:val="28"/>
        </w:rPr>
        <w:t>(интеллектуальными нарушениями)</w:t>
      </w:r>
    </w:p>
    <w:p w:rsidR="005B3A04" w:rsidRPr="003E569D" w:rsidRDefault="005B3A04" w:rsidP="005B3A04">
      <w:pPr>
        <w:pStyle w:val="3"/>
        <w:shd w:val="clear" w:color="auto" w:fill="auto"/>
        <w:ind w:left="2380" w:right="2260" w:firstLine="1140"/>
        <w:rPr>
          <w:sz w:val="24"/>
          <w:szCs w:val="24"/>
        </w:rPr>
      </w:pPr>
    </w:p>
    <w:p w:rsidR="005B3A04" w:rsidRPr="003E569D" w:rsidRDefault="005B3A04" w:rsidP="009C67E5">
      <w:pPr>
        <w:tabs>
          <w:tab w:val="left" w:pos="9072"/>
          <w:tab w:val="left" w:pos="9923"/>
        </w:tabs>
        <w:autoSpaceDE w:val="0"/>
        <w:autoSpaceDN w:val="0"/>
        <w:adjustRightInd w:val="0"/>
        <w:spacing w:after="0"/>
        <w:ind w:right="283" w:firstLine="284"/>
        <w:jc w:val="both"/>
        <w:rPr>
          <w:rFonts w:ascii="Times New Roman" w:hAnsi="Times New Roman"/>
          <w:sz w:val="24"/>
          <w:szCs w:val="24"/>
        </w:rPr>
      </w:pPr>
      <w:r w:rsidRPr="003E569D">
        <w:rPr>
          <w:rFonts w:ascii="Times New Roman" w:hAnsi="Times New Roman"/>
          <w:sz w:val="24"/>
          <w:szCs w:val="24"/>
        </w:rPr>
        <w:t>Учебный план определяет перечень, последовательность и распределение по периодам обучения учебных предметов и формы промежуточной аттестации обучающихся.</w:t>
      </w:r>
    </w:p>
    <w:p w:rsidR="005B3A04" w:rsidRPr="003E569D" w:rsidRDefault="005B3A04" w:rsidP="009C67E5">
      <w:pPr>
        <w:tabs>
          <w:tab w:val="left" w:pos="9072"/>
          <w:tab w:val="left" w:pos="9923"/>
        </w:tabs>
        <w:autoSpaceDE w:val="0"/>
        <w:autoSpaceDN w:val="0"/>
        <w:adjustRightInd w:val="0"/>
        <w:spacing w:after="0"/>
        <w:ind w:right="283" w:firstLine="284"/>
        <w:jc w:val="both"/>
        <w:rPr>
          <w:rFonts w:ascii="Times New Roman" w:hAnsi="Times New Roman"/>
          <w:sz w:val="24"/>
          <w:szCs w:val="24"/>
        </w:rPr>
      </w:pPr>
      <w:r w:rsidRPr="003E569D">
        <w:rPr>
          <w:rFonts w:ascii="Times New Roman" w:hAnsi="Times New Roman"/>
          <w:sz w:val="24"/>
          <w:szCs w:val="24"/>
        </w:rPr>
        <w:t>Учебный план разработан на основании следующих нормативно - правовых документов, обеспечивающих реализацию прав детей с особыми образовательными потребностями:</w:t>
      </w:r>
    </w:p>
    <w:p w:rsidR="005B3A04" w:rsidRPr="003E569D" w:rsidRDefault="005B3A04" w:rsidP="009C67E5">
      <w:pPr>
        <w:tabs>
          <w:tab w:val="left" w:pos="9072"/>
          <w:tab w:val="left" w:pos="9923"/>
        </w:tabs>
        <w:autoSpaceDE w:val="0"/>
        <w:autoSpaceDN w:val="0"/>
        <w:adjustRightInd w:val="0"/>
        <w:spacing w:after="0"/>
        <w:ind w:right="283" w:firstLine="284"/>
        <w:jc w:val="both"/>
        <w:rPr>
          <w:rFonts w:ascii="Times New Roman" w:hAnsi="Times New Roman"/>
          <w:sz w:val="24"/>
          <w:szCs w:val="24"/>
        </w:rPr>
      </w:pPr>
      <w:r w:rsidRPr="003E569D">
        <w:rPr>
          <w:rFonts w:ascii="Times New Roman" w:hAnsi="Times New Roman"/>
          <w:sz w:val="24"/>
          <w:szCs w:val="24"/>
        </w:rPr>
        <w:t>-Федеральный закон от 29 декабря 2012 № 273-ФЗ «Об образовании в Российской Федерации»;</w:t>
      </w:r>
    </w:p>
    <w:p w:rsidR="005B3A04" w:rsidRPr="003E569D" w:rsidRDefault="005B3A04" w:rsidP="009C67E5">
      <w:pPr>
        <w:tabs>
          <w:tab w:val="left" w:pos="9072"/>
          <w:tab w:val="left" w:pos="9923"/>
        </w:tabs>
        <w:autoSpaceDE w:val="0"/>
        <w:autoSpaceDN w:val="0"/>
        <w:adjustRightInd w:val="0"/>
        <w:spacing w:after="0"/>
        <w:ind w:right="283" w:firstLine="284"/>
        <w:jc w:val="both"/>
        <w:rPr>
          <w:rFonts w:ascii="Times New Roman" w:hAnsi="Times New Roman"/>
          <w:sz w:val="24"/>
          <w:szCs w:val="24"/>
        </w:rPr>
      </w:pPr>
      <w:r w:rsidRPr="003E569D">
        <w:rPr>
          <w:rFonts w:ascii="Times New Roman" w:hAnsi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(в ред. 17.07.2015г);</w:t>
      </w:r>
    </w:p>
    <w:p w:rsidR="009C67E5" w:rsidRPr="003E569D" w:rsidRDefault="009C67E5" w:rsidP="009C67E5">
      <w:pPr>
        <w:pStyle w:val="ab"/>
        <w:shd w:val="clear" w:color="auto" w:fill="FFFFFF"/>
        <w:spacing w:line="240" w:lineRule="atLeast"/>
        <w:ind w:left="0" w:right="-55"/>
      </w:pPr>
      <w:proofErr w:type="gramStart"/>
      <w:r w:rsidRPr="003E569D">
        <w:rPr>
          <w:i/>
        </w:rPr>
        <w:t>-</w:t>
      </w:r>
      <w:r w:rsidRPr="003E569D">
        <w:t xml:space="preserve">Постановления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 (до 1 января 2022 года); </w:t>
      </w:r>
      <w:proofErr w:type="gramEnd"/>
    </w:p>
    <w:p w:rsidR="005B3A04" w:rsidRPr="003E569D" w:rsidRDefault="005B3A04" w:rsidP="009C67E5">
      <w:pPr>
        <w:pStyle w:val="ConsPlusTitle"/>
        <w:rPr>
          <w:rFonts w:ascii="Times New Roman" w:hAnsi="Times New Roman" w:cs="Times New Roman"/>
          <w:b w:val="0"/>
        </w:rPr>
      </w:pPr>
      <w:r w:rsidRPr="003E569D">
        <w:rPr>
          <w:rFonts w:ascii="Times New Roman" w:hAnsi="Times New Roman" w:cs="Times New Roman"/>
          <w:b w:val="0"/>
        </w:rPr>
        <w:t>- Приказа Министерства просвещения Российской Федерации от 24 ноября 2022г №  1026</w:t>
      </w:r>
    </w:p>
    <w:p w:rsidR="005B3A04" w:rsidRPr="003E569D" w:rsidRDefault="005B3A04" w:rsidP="009C67E5">
      <w:pPr>
        <w:pStyle w:val="ConsPlusTitle"/>
        <w:rPr>
          <w:rFonts w:ascii="Times New Roman" w:hAnsi="Times New Roman" w:cs="Times New Roman"/>
          <w:b w:val="0"/>
        </w:rPr>
      </w:pPr>
      <w:r w:rsidRPr="003E569D">
        <w:rPr>
          <w:rFonts w:ascii="Times New Roman" w:hAnsi="Times New Roman" w:cs="Times New Roman"/>
          <w:b w:val="0"/>
        </w:rPr>
        <w:t xml:space="preserve">«Об утверждении Федеральной Адаптированной основной общеобразовательной программы </w:t>
      </w:r>
      <w:proofErr w:type="gramStart"/>
      <w:r w:rsidRPr="003E569D">
        <w:rPr>
          <w:rFonts w:ascii="Times New Roman" w:hAnsi="Times New Roman" w:cs="Times New Roman"/>
          <w:b w:val="0"/>
        </w:rPr>
        <w:t>обучающихся</w:t>
      </w:r>
      <w:proofErr w:type="gramEnd"/>
      <w:r w:rsidRPr="003E569D">
        <w:rPr>
          <w:rFonts w:ascii="Times New Roman" w:hAnsi="Times New Roman" w:cs="Times New Roman"/>
          <w:b w:val="0"/>
        </w:rPr>
        <w:t xml:space="preserve"> с умственной отсталостью (интеллектуальными нарушениями)</w:t>
      </w:r>
    </w:p>
    <w:p w:rsidR="005B3A04" w:rsidRPr="003E569D" w:rsidRDefault="005B3A04" w:rsidP="009C67E5">
      <w:pPr>
        <w:tabs>
          <w:tab w:val="left" w:pos="9072"/>
          <w:tab w:val="left" w:pos="9923"/>
        </w:tabs>
        <w:autoSpaceDE w:val="0"/>
        <w:autoSpaceDN w:val="0"/>
        <w:adjustRightInd w:val="0"/>
        <w:spacing w:after="0"/>
        <w:ind w:right="283" w:firstLine="284"/>
        <w:jc w:val="both"/>
        <w:rPr>
          <w:rFonts w:ascii="Times New Roman" w:hAnsi="Times New Roman"/>
          <w:sz w:val="24"/>
          <w:szCs w:val="24"/>
        </w:rPr>
      </w:pPr>
      <w:r w:rsidRPr="003E569D">
        <w:rPr>
          <w:rFonts w:ascii="Times New Roman" w:hAnsi="Times New Roman"/>
          <w:sz w:val="24"/>
          <w:szCs w:val="24"/>
        </w:rPr>
        <w:t>-ИНСТРУКТИВНОЕ ПИСЬМО от 4 сентября 1997 года N 48 «О специфике деятельности специальных (коррекционных) образовательных учреждений I-VIII видов» (с изменениями на 26 декабря 2000 года).</w:t>
      </w:r>
    </w:p>
    <w:p w:rsidR="009C67E5" w:rsidRPr="003E569D" w:rsidRDefault="009C67E5" w:rsidP="009C67E5">
      <w:pPr>
        <w:tabs>
          <w:tab w:val="left" w:pos="9072"/>
          <w:tab w:val="left" w:pos="9923"/>
        </w:tabs>
        <w:autoSpaceDE w:val="0"/>
        <w:autoSpaceDN w:val="0"/>
        <w:adjustRightInd w:val="0"/>
        <w:spacing w:after="0"/>
        <w:ind w:right="283" w:firstLine="284"/>
        <w:jc w:val="both"/>
        <w:rPr>
          <w:rFonts w:ascii="Times New Roman" w:hAnsi="Times New Roman"/>
          <w:sz w:val="24"/>
          <w:szCs w:val="24"/>
        </w:rPr>
      </w:pPr>
    </w:p>
    <w:p w:rsidR="005B3A04" w:rsidRPr="003E569D" w:rsidRDefault="005B3A04" w:rsidP="003E569D">
      <w:pPr>
        <w:tabs>
          <w:tab w:val="left" w:pos="9072"/>
          <w:tab w:val="left" w:pos="9923"/>
        </w:tabs>
        <w:autoSpaceDE w:val="0"/>
        <w:autoSpaceDN w:val="0"/>
        <w:adjustRightInd w:val="0"/>
        <w:spacing w:after="0"/>
        <w:ind w:right="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569D">
        <w:rPr>
          <w:rFonts w:ascii="Times New Roman" w:hAnsi="Times New Roman"/>
          <w:sz w:val="24"/>
          <w:szCs w:val="24"/>
        </w:rPr>
        <w:t xml:space="preserve">Количество часов, отведённое на общеобразовательные предметы не превышает максимально допустимого количества, указанного в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здоровья”. </w:t>
      </w:r>
      <w:proofErr w:type="gramEnd"/>
    </w:p>
    <w:p w:rsidR="005B3A04" w:rsidRPr="003E569D" w:rsidRDefault="005B3A04" w:rsidP="003E569D">
      <w:pPr>
        <w:tabs>
          <w:tab w:val="left" w:pos="9072"/>
          <w:tab w:val="left" w:pos="9923"/>
        </w:tabs>
        <w:autoSpaceDE w:val="0"/>
        <w:autoSpaceDN w:val="0"/>
        <w:adjustRightInd w:val="0"/>
        <w:spacing w:after="0"/>
        <w:ind w:right="284" w:firstLine="284"/>
        <w:jc w:val="both"/>
        <w:rPr>
          <w:rFonts w:ascii="Times New Roman" w:hAnsi="Times New Roman"/>
          <w:sz w:val="24"/>
          <w:szCs w:val="24"/>
        </w:rPr>
      </w:pPr>
      <w:r w:rsidRPr="003E569D">
        <w:rPr>
          <w:rFonts w:ascii="Times New Roman" w:hAnsi="Times New Roman"/>
          <w:sz w:val="24"/>
          <w:szCs w:val="24"/>
        </w:rPr>
        <w:t xml:space="preserve">Образовательный процесс осуществляется в режиме 5-дневной учебной недели. </w:t>
      </w:r>
    </w:p>
    <w:p w:rsidR="005B3A04" w:rsidRPr="003E569D" w:rsidRDefault="005B3A04" w:rsidP="003E569D">
      <w:pPr>
        <w:tabs>
          <w:tab w:val="left" w:pos="9072"/>
          <w:tab w:val="left" w:pos="9923"/>
        </w:tabs>
        <w:autoSpaceDE w:val="0"/>
        <w:autoSpaceDN w:val="0"/>
        <w:adjustRightInd w:val="0"/>
        <w:spacing w:after="0"/>
        <w:ind w:right="284" w:firstLine="284"/>
        <w:jc w:val="both"/>
        <w:rPr>
          <w:rFonts w:ascii="Times New Roman" w:hAnsi="Times New Roman"/>
          <w:sz w:val="24"/>
          <w:szCs w:val="24"/>
        </w:rPr>
      </w:pPr>
      <w:r w:rsidRPr="003E569D">
        <w:rPr>
          <w:rFonts w:ascii="Times New Roman" w:hAnsi="Times New Roman"/>
          <w:sz w:val="24"/>
          <w:szCs w:val="24"/>
        </w:rPr>
        <w:t xml:space="preserve">Учебный год начинается 1 сентября. </w:t>
      </w:r>
    </w:p>
    <w:p w:rsidR="005B3A04" w:rsidRPr="003E569D" w:rsidRDefault="005B3A04" w:rsidP="003E569D">
      <w:pPr>
        <w:tabs>
          <w:tab w:val="left" w:pos="9072"/>
          <w:tab w:val="left" w:pos="9923"/>
        </w:tabs>
        <w:autoSpaceDE w:val="0"/>
        <w:autoSpaceDN w:val="0"/>
        <w:adjustRightInd w:val="0"/>
        <w:spacing w:after="0"/>
        <w:ind w:right="284" w:firstLine="284"/>
        <w:jc w:val="both"/>
        <w:rPr>
          <w:rFonts w:ascii="Times New Roman" w:hAnsi="Times New Roman"/>
          <w:sz w:val="24"/>
          <w:szCs w:val="24"/>
        </w:rPr>
      </w:pPr>
      <w:r w:rsidRPr="003E569D">
        <w:rPr>
          <w:rFonts w:ascii="Times New Roman" w:hAnsi="Times New Roman"/>
          <w:sz w:val="24"/>
          <w:szCs w:val="24"/>
        </w:rPr>
        <w:t xml:space="preserve">Продолжительность учебного года составляет 34 недели. </w:t>
      </w:r>
    </w:p>
    <w:p w:rsidR="005B3A04" w:rsidRPr="003E569D" w:rsidRDefault="005B3A04" w:rsidP="003E569D">
      <w:pPr>
        <w:tabs>
          <w:tab w:val="left" w:pos="9072"/>
          <w:tab w:val="left" w:pos="9923"/>
        </w:tabs>
        <w:autoSpaceDE w:val="0"/>
        <w:autoSpaceDN w:val="0"/>
        <w:adjustRightInd w:val="0"/>
        <w:spacing w:after="0"/>
        <w:ind w:right="284" w:firstLine="284"/>
        <w:jc w:val="both"/>
        <w:rPr>
          <w:rFonts w:ascii="Times New Roman" w:hAnsi="Times New Roman"/>
          <w:sz w:val="24"/>
          <w:szCs w:val="24"/>
        </w:rPr>
      </w:pPr>
      <w:r w:rsidRPr="003E569D">
        <w:rPr>
          <w:rFonts w:ascii="Times New Roman" w:hAnsi="Times New Roman"/>
          <w:sz w:val="24"/>
          <w:szCs w:val="24"/>
        </w:rPr>
        <w:t xml:space="preserve">Обучение осуществляется по четвертям. </w:t>
      </w:r>
    </w:p>
    <w:p w:rsidR="005B3A04" w:rsidRPr="003E569D" w:rsidRDefault="005B3A04" w:rsidP="003E569D">
      <w:pPr>
        <w:tabs>
          <w:tab w:val="left" w:pos="9072"/>
          <w:tab w:val="left" w:pos="9923"/>
        </w:tabs>
        <w:autoSpaceDE w:val="0"/>
        <w:autoSpaceDN w:val="0"/>
        <w:adjustRightInd w:val="0"/>
        <w:spacing w:after="0"/>
        <w:ind w:right="284" w:firstLine="284"/>
        <w:jc w:val="both"/>
        <w:rPr>
          <w:rFonts w:ascii="Times New Roman" w:hAnsi="Times New Roman"/>
          <w:sz w:val="24"/>
          <w:szCs w:val="24"/>
        </w:rPr>
      </w:pPr>
      <w:r w:rsidRPr="003E569D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:rsidR="005B3A04" w:rsidRPr="003E569D" w:rsidRDefault="005B3A04" w:rsidP="003E569D">
      <w:pPr>
        <w:tabs>
          <w:tab w:val="left" w:pos="9072"/>
          <w:tab w:val="left" w:pos="9923"/>
        </w:tabs>
        <w:autoSpaceDE w:val="0"/>
        <w:autoSpaceDN w:val="0"/>
        <w:adjustRightInd w:val="0"/>
        <w:spacing w:after="0"/>
        <w:ind w:right="284" w:firstLine="284"/>
        <w:jc w:val="both"/>
        <w:rPr>
          <w:rFonts w:ascii="Times New Roman" w:hAnsi="Times New Roman"/>
          <w:sz w:val="24"/>
          <w:szCs w:val="24"/>
        </w:rPr>
      </w:pPr>
      <w:r w:rsidRPr="003E569D">
        <w:rPr>
          <w:rFonts w:ascii="Times New Roman" w:hAnsi="Times New Roman"/>
          <w:sz w:val="24"/>
          <w:szCs w:val="24"/>
        </w:rPr>
        <w:t xml:space="preserve">Продолжительность урока составляет 40 минут. </w:t>
      </w:r>
    </w:p>
    <w:p w:rsidR="005B3A04" w:rsidRPr="003E569D" w:rsidRDefault="005B3A04" w:rsidP="005B3A04">
      <w:pPr>
        <w:tabs>
          <w:tab w:val="left" w:pos="9072"/>
          <w:tab w:val="left" w:pos="9923"/>
        </w:tabs>
        <w:autoSpaceDE w:val="0"/>
        <w:autoSpaceDN w:val="0"/>
        <w:adjustRightInd w:val="0"/>
        <w:ind w:right="283" w:firstLine="284"/>
        <w:jc w:val="both"/>
        <w:rPr>
          <w:rFonts w:ascii="Times New Roman" w:hAnsi="Times New Roman"/>
          <w:sz w:val="24"/>
          <w:szCs w:val="24"/>
        </w:rPr>
      </w:pPr>
      <w:r w:rsidRPr="003E569D">
        <w:rPr>
          <w:rFonts w:ascii="Times New Roman" w:hAnsi="Times New Roman"/>
          <w:sz w:val="24"/>
          <w:szCs w:val="24"/>
        </w:rPr>
        <w:t>В соответствии с медицинской справкой, выданной ГБУЗ ПК «Большесосновская ЦРБ», Турышевой Александре Сергеевне  рекомендовано  обучению на дому по программе СКОУ 8 вида на2023-24 учебный год</w:t>
      </w:r>
      <w:proofErr w:type="gramStart"/>
      <w:r w:rsidRPr="003E569D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5B3A04" w:rsidRPr="003E569D" w:rsidRDefault="005B3A04" w:rsidP="005B3A04">
      <w:pPr>
        <w:tabs>
          <w:tab w:val="left" w:pos="9072"/>
          <w:tab w:val="left" w:pos="9923"/>
        </w:tabs>
        <w:autoSpaceDE w:val="0"/>
        <w:autoSpaceDN w:val="0"/>
        <w:adjustRightInd w:val="0"/>
        <w:ind w:right="283" w:firstLine="284"/>
        <w:jc w:val="both"/>
        <w:rPr>
          <w:rFonts w:ascii="Times New Roman" w:hAnsi="Times New Roman"/>
          <w:sz w:val="24"/>
          <w:szCs w:val="24"/>
        </w:rPr>
      </w:pPr>
      <w:r w:rsidRPr="003E569D">
        <w:rPr>
          <w:rFonts w:ascii="Times New Roman" w:hAnsi="Times New Roman"/>
          <w:sz w:val="24"/>
          <w:szCs w:val="24"/>
        </w:rPr>
        <w:lastRenderedPageBreak/>
        <w:t>Недельное количество часов индивидуального учебного плана для обучения на дому составляет 17 часов, из них 10 часоа обучение на дому и 7 часов в инклюзивном классе</w:t>
      </w:r>
      <w:proofErr w:type="gramStart"/>
      <w:r w:rsidRPr="003E569D">
        <w:rPr>
          <w:rFonts w:ascii="Times New Roman" w:hAnsi="Times New Roman"/>
          <w:sz w:val="24"/>
          <w:szCs w:val="24"/>
        </w:rPr>
        <w:t>.</w:t>
      </w:r>
      <w:proofErr w:type="gramEnd"/>
      <w:r w:rsidRPr="003E56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69D">
        <w:rPr>
          <w:rFonts w:ascii="Times New Roman" w:hAnsi="Times New Roman"/>
          <w:sz w:val="24"/>
          <w:szCs w:val="24"/>
        </w:rPr>
        <w:t>ч</w:t>
      </w:r>
      <w:proofErr w:type="gramEnd"/>
      <w:r w:rsidRPr="003E569D">
        <w:rPr>
          <w:rFonts w:ascii="Times New Roman" w:hAnsi="Times New Roman"/>
          <w:sz w:val="24"/>
          <w:szCs w:val="24"/>
        </w:rPr>
        <w:t>то согласовано с родителями.</w:t>
      </w:r>
    </w:p>
    <w:p w:rsidR="005B3A04" w:rsidRPr="003E569D" w:rsidRDefault="005B3A04" w:rsidP="003E569D">
      <w:pPr>
        <w:pStyle w:val="3"/>
        <w:shd w:val="clear" w:color="auto" w:fill="auto"/>
        <w:spacing w:line="360" w:lineRule="auto"/>
        <w:ind w:left="23" w:right="23" w:firstLine="697"/>
        <w:jc w:val="both"/>
        <w:rPr>
          <w:sz w:val="24"/>
          <w:szCs w:val="24"/>
        </w:rPr>
      </w:pPr>
      <w:r w:rsidRPr="003E569D">
        <w:rPr>
          <w:sz w:val="24"/>
          <w:szCs w:val="24"/>
        </w:rPr>
        <w:t>Учебный план включает обязательную часть и часть, формируемую участниками образовательных отношений.</w:t>
      </w:r>
    </w:p>
    <w:p w:rsidR="005B3A04" w:rsidRPr="003E569D" w:rsidRDefault="005B3A04" w:rsidP="003E569D">
      <w:pPr>
        <w:pStyle w:val="3"/>
        <w:shd w:val="clear" w:color="auto" w:fill="auto"/>
        <w:spacing w:line="360" w:lineRule="auto"/>
        <w:ind w:left="23" w:right="23" w:firstLine="697"/>
        <w:jc w:val="both"/>
        <w:rPr>
          <w:sz w:val="24"/>
          <w:szCs w:val="24"/>
        </w:rPr>
      </w:pPr>
      <w:r w:rsidRPr="003E569D">
        <w:rPr>
          <w:rStyle w:val="a6"/>
          <w:sz w:val="24"/>
          <w:szCs w:val="24"/>
        </w:rPr>
        <w:t>Обязательная часть</w:t>
      </w:r>
      <w:r w:rsidRPr="003E569D">
        <w:rPr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5B3A04" w:rsidRPr="003E569D" w:rsidRDefault="005B3A04" w:rsidP="003E569D">
      <w:pPr>
        <w:pStyle w:val="3"/>
        <w:shd w:val="clear" w:color="auto" w:fill="auto"/>
        <w:spacing w:line="360" w:lineRule="auto"/>
        <w:ind w:left="23" w:right="23" w:firstLine="697"/>
        <w:jc w:val="both"/>
        <w:rPr>
          <w:sz w:val="24"/>
          <w:szCs w:val="24"/>
        </w:rPr>
      </w:pPr>
      <w:r w:rsidRPr="003E569D">
        <w:rPr>
          <w:sz w:val="24"/>
          <w:szCs w:val="24"/>
        </w:rPr>
        <w:t xml:space="preserve">Часть учебного плана, </w:t>
      </w:r>
      <w:r w:rsidRPr="003E569D">
        <w:rPr>
          <w:rStyle w:val="a6"/>
          <w:sz w:val="24"/>
          <w:szCs w:val="24"/>
        </w:rPr>
        <w:t xml:space="preserve">формируемая участниками образовательных отношений, </w:t>
      </w:r>
      <w:r w:rsidRPr="003E569D">
        <w:rPr>
          <w:sz w:val="24"/>
          <w:szCs w:val="24"/>
        </w:rPr>
        <w:t>обеспечивает реализацию особых (специфических) образовательных потребностей, характерных для обучающихся, а также индивидуальных потребностей каждого обучающегося.</w:t>
      </w:r>
    </w:p>
    <w:p w:rsidR="005B3A04" w:rsidRPr="003E569D" w:rsidRDefault="005B3A04" w:rsidP="003E569D">
      <w:pPr>
        <w:pStyle w:val="3"/>
        <w:shd w:val="clear" w:color="auto" w:fill="auto"/>
        <w:spacing w:line="360" w:lineRule="auto"/>
        <w:ind w:left="23" w:right="23" w:firstLine="697"/>
        <w:jc w:val="both"/>
        <w:rPr>
          <w:sz w:val="24"/>
          <w:szCs w:val="24"/>
        </w:rPr>
      </w:pPr>
      <w:r w:rsidRPr="003E569D">
        <w:rPr>
          <w:sz w:val="24"/>
          <w:szCs w:val="24"/>
        </w:rPr>
        <w:t xml:space="preserve">Содержание коррекционно-развивающей области учебного плана представлено обязательными </w:t>
      </w:r>
      <w:r w:rsidRPr="003E569D">
        <w:rPr>
          <w:rStyle w:val="a6"/>
          <w:sz w:val="24"/>
          <w:szCs w:val="24"/>
        </w:rPr>
        <w:t>коррекционными курсами</w:t>
      </w:r>
      <w:r w:rsidRPr="003E569D">
        <w:rPr>
          <w:sz w:val="24"/>
          <w:szCs w:val="24"/>
        </w:rPr>
        <w:t xml:space="preserve"> (коррекционно развивающими занятиями).</w:t>
      </w:r>
    </w:p>
    <w:p w:rsidR="005B3A04" w:rsidRPr="003E569D" w:rsidRDefault="005B3A04" w:rsidP="003E569D">
      <w:pPr>
        <w:pStyle w:val="3"/>
        <w:shd w:val="clear" w:color="auto" w:fill="auto"/>
        <w:spacing w:line="360" w:lineRule="auto"/>
        <w:ind w:left="23" w:right="23" w:firstLine="697"/>
        <w:jc w:val="both"/>
        <w:rPr>
          <w:sz w:val="24"/>
          <w:szCs w:val="24"/>
        </w:rPr>
      </w:pPr>
      <w:r w:rsidRPr="003E569D">
        <w:rPr>
          <w:sz w:val="24"/>
          <w:szCs w:val="24"/>
        </w:rPr>
        <w:t xml:space="preserve">Выбор коррекционных индивидуальных и групповых занятий, их количественное соотношение может осуществляться ОУ самостоятельно, исходя из психофизических </w:t>
      </w:r>
      <w:proofErr w:type="gramStart"/>
      <w:r w:rsidRPr="003E569D">
        <w:rPr>
          <w:sz w:val="24"/>
          <w:szCs w:val="24"/>
        </w:rPr>
        <w:t>особенностей</w:t>
      </w:r>
      <w:proofErr w:type="gramEnd"/>
      <w:r w:rsidRPr="003E569D">
        <w:rPr>
          <w:sz w:val="24"/>
          <w:szCs w:val="24"/>
        </w:rPr>
        <w:t xml:space="preserve"> обучающихся с умственной отсталостью на основании рекомендаций психолого</w:t>
      </w:r>
      <w:r w:rsidRPr="003E569D">
        <w:rPr>
          <w:sz w:val="24"/>
          <w:szCs w:val="24"/>
        </w:rPr>
        <w:softHyphen/>
        <w:t xml:space="preserve">медико-педагогической комиссии. </w:t>
      </w:r>
    </w:p>
    <w:p w:rsidR="005B3A04" w:rsidRDefault="005B3A04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CA4622" w:rsidRPr="003E569D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5B3A04" w:rsidRPr="003E569D" w:rsidRDefault="005B3A04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5B3A04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C043BE">
        <w:rPr>
          <w:sz w:val="24"/>
          <w:szCs w:val="24"/>
        </w:rPr>
        <w:t>Учебный план индивидуального обучения на дому</w:t>
      </w:r>
    </w:p>
    <w:p w:rsidR="00CA4622" w:rsidRPr="003E569D" w:rsidRDefault="00CA4622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tbl>
      <w:tblPr>
        <w:tblW w:w="9776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763"/>
        <w:gridCol w:w="3954"/>
        <w:gridCol w:w="1090"/>
        <w:gridCol w:w="1538"/>
      </w:tblGrid>
      <w:tr w:rsidR="005B3A04" w:rsidRPr="003E569D" w:rsidTr="005E3D74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  <w:ind w:hanging="709"/>
              <w:rPr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Предметные  области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 xml:space="preserve">Классы </w:t>
            </w:r>
          </w:p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Учебные предметы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  <w:rPr>
                <w:b/>
              </w:rPr>
            </w:pPr>
            <w:r w:rsidRPr="003E569D">
              <w:rPr>
                <w:b/>
              </w:rPr>
              <w:t>4кл</w:t>
            </w:r>
          </w:p>
          <w:p w:rsidR="005B3A04" w:rsidRPr="003E569D" w:rsidRDefault="005E3D74" w:rsidP="001D05C4">
            <w:pPr>
              <w:pStyle w:val="a9"/>
              <w:spacing w:after="0" w:line="240" w:lineRule="atLeast"/>
              <w:rPr>
                <w:b/>
              </w:rPr>
            </w:pPr>
            <w:r w:rsidRPr="003E569D">
              <w:rPr>
                <w:b/>
              </w:rPr>
              <w:t>На дому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E3D74" w:rsidP="001D05C4">
            <w:pPr>
              <w:pStyle w:val="a9"/>
              <w:spacing w:after="0" w:line="240" w:lineRule="atLeast"/>
              <w:rPr>
                <w:b/>
              </w:rPr>
            </w:pPr>
            <w:r w:rsidRPr="003E569D">
              <w:rPr>
                <w:b/>
              </w:rPr>
              <w:t>В инкл</w:t>
            </w:r>
            <w:proofErr w:type="gramStart"/>
            <w:r w:rsidRPr="003E569D">
              <w:rPr>
                <w:b/>
              </w:rPr>
              <w:t>.к</w:t>
            </w:r>
            <w:proofErr w:type="gramEnd"/>
            <w:r w:rsidRPr="003E569D">
              <w:rPr>
                <w:b/>
              </w:rPr>
              <w:t>лассе</w:t>
            </w:r>
          </w:p>
        </w:tc>
      </w:tr>
      <w:tr w:rsidR="005B3A04" w:rsidRPr="003E569D" w:rsidTr="005E3D74">
        <w:trPr>
          <w:trHeight w:val="2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Образовательная часть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</w:p>
        </w:tc>
      </w:tr>
      <w:tr w:rsidR="005B3A04" w:rsidRPr="003E569D" w:rsidTr="005E3D74">
        <w:trPr>
          <w:trHeight w:val="80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Язык и речевая практика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1.1Русский язык</w:t>
            </w:r>
          </w:p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1.2 Чтение</w:t>
            </w:r>
          </w:p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(Литературное чтение)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4</w:t>
            </w:r>
          </w:p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1</w:t>
            </w:r>
          </w:p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2</w:t>
            </w:r>
          </w:p>
        </w:tc>
      </w:tr>
      <w:tr w:rsidR="005B3A04" w:rsidRPr="003E569D" w:rsidTr="005E3D74">
        <w:trPr>
          <w:trHeight w:val="4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Математика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2.1 Математика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</w:p>
        </w:tc>
      </w:tr>
      <w:tr w:rsidR="005B3A04" w:rsidRPr="003E569D" w:rsidTr="005E3D74">
        <w:trPr>
          <w:trHeight w:val="24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Естествознание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3.1 Живой мир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1</w:t>
            </w:r>
          </w:p>
        </w:tc>
      </w:tr>
      <w:tr w:rsidR="005B3A04" w:rsidRPr="003E569D" w:rsidTr="005E3D74">
        <w:trPr>
          <w:trHeight w:val="8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Человек и общество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4.1 Мир истории</w:t>
            </w:r>
          </w:p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4.2 Основы социальной жизни</w:t>
            </w:r>
          </w:p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4.3 История Отечества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</w:p>
        </w:tc>
      </w:tr>
      <w:tr w:rsidR="005B3A04" w:rsidRPr="003E569D" w:rsidTr="005E3D74">
        <w:trPr>
          <w:trHeight w:val="5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Искусство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5.1 Изобразительное искусство</w:t>
            </w:r>
          </w:p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5.2 Музыка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1</w:t>
            </w:r>
          </w:p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0,5</w:t>
            </w:r>
          </w:p>
        </w:tc>
      </w:tr>
      <w:tr w:rsidR="005B3A04" w:rsidRPr="003E569D" w:rsidTr="005E3D74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Физическая культура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6.1 Физкультура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0,5</w:t>
            </w:r>
          </w:p>
        </w:tc>
      </w:tr>
      <w:tr w:rsidR="005B3A04" w:rsidRPr="003E569D" w:rsidTr="005E3D74">
        <w:trPr>
          <w:trHeight w:val="4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Технологии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7.1 Ручной труд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E3D74" w:rsidP="001D05C4">
            <w:pPr>
              <w:pStyle w:val="a9"/>
              <w:spacing w:after="0" w:line="240" w:lineRule="atLeast"/>
            </w:pPr>
            <w:r w:rsidRPr="003E569D">
              <w:t>1</w:t>
            </w:r>
          </w:p>
        </w:tc>
      </w:tr>
      <w:tr w:rsidR="005B3A04" w:rsidRPr="003E569D" w:rsidTr="005E3D74">
        <w:trPr>
          <w:trHeight w:val="53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  <w:rPr>
                <w:b/>
                <w:bCs/>
              </w:rPr>
            </w:pPr>
            <w:r w:rsidRPr="003E569D">
              <w:rPr>
                <w:b/>
                <w:bCs/>
              </w:rPr>
              <w:t>Итого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  <w:rPr>
                <w:b/>
              </w:rPr>
            </w:pPr>
            <w:r w:rsidRPr="003E569D">
              <w:rPr>
                <w:b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  <w:rPr>
                <w:b/>
              </w:rPr>
            </w:pPr>
          </w:p>
        </w:tc>
      </w:tr>
      <w:tr w:rsidR="005B3A04" w:rsidRPr="003E569D" w:rsidTr="005E3D74">
        <w:trPr>
          <w:trHeight w:val="53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Часть, формируемая участниками образовательных отношений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  <w:rPr>
                <w:b/>
              </w:rPr>
            </w:pPr>
          </w:p>
        </w:tc>
      </w:tr>
      <w:tr w:rsidR="005B3A04" w:rsidRPr="003E569D" w:rsidTr="005E3D74">
        <w:trPr>
          <w:trHeight w:val="53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Коррекционно-развивающая область</w:t>
            </w:r>
          </w:p>
          <w:p w:rsidR="005B3A04" w:rsidRPr="003E569D" w:rsidRDefault="005B3A04" w:rsidP="001D05C4">
            <w:pPr>
              <w:pStyle w:val="a9"/>
              <w:spacing w:after="0" w:line="240" w:lineRule="atLeast"/>
            </w:pPr>
            <w:r w:rsidRPr="003E569D">
              <w:t>(психологический практикум)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  <w:rPr>
                <w:b/>
              </w:rPr>
            </w:pPr>
            <w:r w:rsidRPr="003E569D">
              <w:rPr>
                <w:b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  <w:rPr>
                <w:b/>
              </w:rPr>
            </w:pPr>
          </w:p>
        </w:tc>
      </w:tr>
      <w:tr w:rsidR="005B3A04" w:rsidRPr="003E569D" w:rsidTr="005E3D74">
        <w:trPr>
          <w:trHeight w:val="53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B3A04" w:rsidP="001D05C4">
            <w:pPr>
              <w:pStyle w:val="a9"/>
              <w:spacing w:after="0" w:line="240" w:lineRule="atLeast"/>
              <w:rPr>
                <w:b/>
              </w:rPr>
            </w:pPr>
            <w:r w:rsidRPr="003E569D">
              <w:rPr>
                <w:b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4" w:rsidRPr="003E569D" w:rsidRDefault="005E3D74" w:rsidP="001D05C4">
            <w:pPr>
              <w:pStyle w:val="a9"/>
              <w:spacing w:after="0" w:line="240" w:lineRule="atLeast"/>
              <w:rPr>
                <w:b/>
              </w:rPr>
            </w:pPr>
            <w:r w:rsidRPr="003E569D">
              <w:rPr>
                <w:b/>
              </w:rPr>
              <w:t>7</w:t>
            </w:r>
          </w:p>
        </w:tc>
      </w:tr>
      <w:tr w:rsidR="005E3D74" w:rsidRPr="003E569D" w:rsidTr="005E3D74">
        <w:trPr>
          <w:trHeight w:val="53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74" w:rsidRPr="003E569D" w:rsidRDefault="005E3D74" w:rsidP="001D05C4">
            <w:pPr>
              <w:pStyle w:val="a9"/>
              <w:spacing w:after="0" w:line="240" w:lineRule="atLeast"/>
            </w:pPr>
            <w:r w:rsidRPr="003E569D">
              <w:t>Максимально допустимая недельная нагрузка (при 5-дневной учебной неделе)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74" w:rsidRPr="003E569D" w:rsidRDefault="005E3D74" w:rsidP="001D05C4">
            <w:pPr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74" w:rsidRPr="003E569D" w:rsidRDefault="005E3D74" w:rsidP="001D05C4">
            <w:pPr>
              <w:pStyle w:val="a9"/>
              <w:spacing w:after="0" w:line="240" w:lineRule="atLeast"/>
              <w:rPr>
                <w:b/>
              </w:rPr>
            </w:pPr>
            <w:r w:rsidRPr="003E569D">
              <w:rPr>
                <w:b/>
              </w:rPr>
              <w:t>17</w:t>
            </w:r>
          </w:p>
        </w:tc>
      </w:tr>
    </w:tbl>
    <w:p w:rsidR="005B3A04" w:rsidRPr="003E569D" w:rsidRDefault="005B3A04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5B3A04" w:rsidRPr="0064747C" w:rsidRDefault="005B3A04" w:rsidP="005B3A04">
      <w:pPr>
        <w:pStyle w:val="3"/>
        <w:shd w:val="clear" w:color="auto" w:fill="auto"/>
        <w:ind w:left="20" w:right="20" w:firstLine="700"/>
        <w:jc w:val="both"/>
        <w:rPr>
          <w:sz w:val="24"/>
          <w:szCs w:val="24"/>
        </w:rPr>
      </w:pPr>
    </w:p>
    <w:p w:rsidR="005B3A04" w:rsidRDefault="005B3A04" w:rsidP="005B3A04"/>
    <w:p w:rsidR="00D56DC1" w:rsidRDefault="00D56DC1"/>
    <w:sectPr w:rsidR="00D56DC1" w:rsidSect="00012D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83" w:rsidRDefault="00012D83" w:rsidP="00012D83">
      <w:pPr>
        <w:spacing w:after="0" w:line="240" w:lineRule="auto"/>
      </w:pPr>
      <w:r>
        <w:separator/>
      </w:r>
    </w:p>
  </w:endnote>
  <w:endnote w:type="continuationSeparator" w:id="1">
    <w:p w:rsidR="00012D83" w:rsidRDefault="00012D83" w:rsidP="0001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7C" w:rsidRDefault="00012D83">
    <w:pPr>
      <w:rPr>
        <w:sz w:val="2"/>
        <w:szCs w:val="2"/>
      </w:rPr>
    </w:pPr>
    <w:r w:rsidRPr="00012D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4pt;margin-top:793.35pt;width:10.55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747C" w:rsidRDefault="00012D83">
                <w:pPr>
                  <w:spacing w:line="240" w:lineRule="auto"/>
                </w:pPr>
                <w:r>
                  <w:fldChar w:fldCharType="begin"/>
                </w:r>
                <w:r w:rsidR="00D56DC1">
                  <w:instrText xml:space="preserve"> PAGE \* MERGEFORMAT </w:instrText>
                </w:r>
                <w:r>
                  <w:fldChar w:fldCharType="separate"/>
                </w:r>
                <w:r w:rsidR="00C20D60" w:rsidRPr="00C20D60">
                  <w:rPr>
                    <w:rStyle w:val="a5"/>
                    <w:rFonts w:eastAsiaTheme="minorEastAs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83" w:rsidRDefault="00012D83" w:rsidP="00012D83">
      <w:pPr>
        <w:spacing w:after="0" w:line="240" w:lineRule="auto"/>
      </w:pPr>
      <w:r>
        <w:separator/>
      </w:r>
    </w:p>
  </w:footnote>
  <w:footnote w:type="continuationSeparator" w:id="1">
    <w:p w:rsidR="00012D83" w:rsidRDefault="00012D83" w:rsidP="00012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3A04"/>
    <w:rsid w:val="00012D83"/>
    <w:rsid w:val="003E569D"/>
    <w:rsid w:val="005B3A04"/>
    <w:rsid w:val="005E3D74"/>
    <w:rsid w:val="009C67E5"/>
    <w:rsid w:val="00C20D60"/>
    <w:rsid w:val="00CA4622"/>
    <w:rsid w:val="00D5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3A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5B3A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rsid w:val="005B3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5B3A04"/>
    <w:rPr>
      <w:color w:val="000000"/>
      <w:spacing w:val="0"/>
      <w:w w:val="100"/>
      <w:position w:val="0"/>
    </w:rPr>
  </w:style>
  <w:style w:type="character" w:customStyle="1" w:styleId="a6">
    <w:name w:val="Основной текст + Курсив"/>
    <w:basedOn w:val="a3"/>
    <w:rsid w:val="005B3A04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B3A04"/>
    <w:pPr>
      <w:widowControl w:val="0"/>
      <w:shd w:val="clear" w:color="auto" w:fill="FFFFFF"/>
      <w:spacing w:after="0" w:line="552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3"/>
    <w:rsid w:val="005B3A0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Title"/>
    <w:basedOn w:val="a"/>
    <w:link w:val="a8"/>
    <w:qFormat/>
    <w:rsid w:val="005B3A04"/>
    <w:pPr>
      <w:spacing w:after="0" w:line="240" w:lineRule="auto"/>
      <w:ind w:left="-57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5B3A0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5B3A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9">
    <w:name w:val="Body Text"/>
    <w:basedOn w:val="a"/>
    <w:link w:val="aa"/>
    <w:rsid w:val="005B3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B3A0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9C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9C67E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3E56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3E569D"/>
    <w:rPr>
      <w:rFonts w:ascii="Courier New" w:eastAsia="Times New Roman" w:hAnsi="Courier New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2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2023-09-07T11:57:00Z</dcterms:created>
  <dcterms:modified xsi:type="dcterms:W3CDTF">2023-09-28T05:20:00Z</dcterms:modified>
</cp:coreProperties>
</file>