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332" w:rsidRDefault="004843BF" w:rsidP="00C26332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fldChar w:fldCharType="begin"/>
      </w:r>
      <w:r w:rsidR="00DE6DC7">
        <w:instrText>HYPERLINK "https://minobr.permkrai.ru/about/news/20915/"</w:instrText>
      </w:r>
      <w:r>
        <w:fldChar w:fldCharType="separate"/>
      </w:r>
      <w:r w:rsidR="00C26332" w:rsidRPr="00F25EB6">
        <w:rPr>
          <w:rFonts w:ascii="Times New Roman" w:eastAsia="Times New Roman" w:hAnsi="Times New Roman" w:cs="Times New Roman"/>
          <w:color w:val="386BA8"/>
          <w:sz w:val="32"/>
          <w:szCs w:val="32"/>
        </w:rPr>
        <w:t>Горячая линия по горячему питанию для младших классов</w:t>
      </w:r>
      <w:r>
        <w:fldChar w:fldCharType="end"/>
      </w:r>
    </w:p>
    <w:p w:rsidR="00C26332" w:rsidRPr="00F25EB6" w:rsidRDefault="00C26332" w:rsidP="00C2633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8-800-200-34-11</w:t>
      </w:r>
    </w:p>
    <w:p w:rsidR="008574C8" w:rsidRDefault="00C26332" w:rsidP="008574C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</w:rPr>
      </w:pPr>
      <w:r w:rsidRPr="00F25EB6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</w:rPr>
        <w:t xml:space="preserve">Ежедневно медицинским работником школы проводится контроль </w:t>
      </w:r>
      <w:proofErr w:type="gramStart"/>
      <w:r w:rsidRPr="00F25EB6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</w:rPr>
        <w:t>качества</w:t>
      </w:r>
      <w:proofErr w:type="gramEnd"/>
      <w:r w:rsidRPr="00F25EB6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</w:rPr>
        <w:t xml:space="preserve"> и порядок приготовления пищи, а так же за соблюдением санитарных норм и правил.</w:t>
      </w:r>
      <w:r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> </w:t>
      </w:r>
      <w:r w:rsidR="008574C8" w:rsidRPr="00F25EB6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</w:rPr>
        <w:t>По всем вопросам питания обращаться к</w:t>
      </w:r>
      <w:r w:rsidR="008574C8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</w:rPr>
        <w:t xml:space="preserve"> </w:t>
      </w:r>
      <w:r w:rsidR="00941E64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</w:rPr>
        <w:t>Липиной Надежде Геннадьевне</w:t>
      </w:r>
    </w:p>
    <w:p w:rsidR="005B0119" w:rsidRPr="005B0119" w:rsidRDefault="008574C8" w:rsidP="00C2633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F25EB6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</w:rPr>
        <w:t xml:space="preserve"> </w:t>
      </w:r>
      <w:r w:rsidR="00C26332"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 xml:space="preserve">ОРГАНИЗАЦИЯ ПИТАНИЯ УЧАЩИХСЯ В МБОУ </w:t>
      </w:r>
      <w:r w:rsidR="005B0119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«Петропавловская средняя общеобразовательная школа»</w:t>
      </w:r>
    </w:p>
    <w:p w:rsidR="008574C8" w:rsidRDefault="00C26332" w:rsidP="00C2633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Организация питания учащихся в МБОУ </w:t>
      </w:r>
      <w:r w:rsidR="008574C8">
        <w:rPr>
          <w:rFonts w:ascii="Times New Roman" w:eastAsia="Times New Roman" w:hAnsi="Times New Roman" w:cs="Times New Roman"/>
          <w:color w:val="222222"/>
          <w:sz w:val="32"/>
          <w:szCs w:val="32"/>
        </w:rPr>
        <w:t>«Петропавловская СОШ»</w:t>
      </w:r>
      <w:r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_ осуществляется в </w:t>
      </w:r>
      <w:r w:rsidR="008574C8">
        <w:rPr>
          <w:rFonts w:ascii="Times New Roman" w:eastAsia="Times New Roman" w:hAnsi="Times New Roman" w:cs="Times New Roman"/>
          <w:color w:val="222222"/>
          <w:sz w:val="32"/>
          <w:szCs w:val="32"/>
        </w:rPr>
        <w:t>школьной столовой</w:t>
      </w:r>
    </w:p>
    <w:p w:rsidR="00C26332" w:rsidRPr="00F25EB6" w:rsidRDefault="00C26332" w:rsidP="00C2633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>Правом на получение бесплатного  питания пользуются:</w:t>
      </w:r>
    </w:p>
    <w:p w:rsidR="00C26332" w:rsidRPr="00F25EB6" w:rsidRDefault="00C26332" w:rsidP="00C263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>учащиеся начальных классов</w:t>
      </w:r>
    </w:p>
    <w:p w:rsidR="00C26332" w:rsidRPr="00F25EB6" w:rsidRDefault="00C26332" w:rsidP="00C263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>дети из</w:t>
      </w:r>
      <w:r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 малоимущих </w:t>
      </w:r>
      <w:r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>семей;</w:t>
      </w:r>
    </w:p>
    <w:p w:rsidR="00C26332" w:rsidRPr="00F25EB6" w:rsidRDefault="008574C8" w:rsidP="00C26332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дети с ОВЗ  </w:t>
      </w:r>
      <w:r w:rsidR="00C26332"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</w:r>
      <w:r w:rsidR="00C26332"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Малоимущими</w:t>
      </w:r>
      <w:r w:rsidR="00C26332"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> семьи считаются с прожиточным минимумом менее </w:t>
      </w:r>
      <w:r w:rsidR="00C26332"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10</w:t>
      </w: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844</w:t>
      </w:r>
      <w:r w:rsidR="00C26332"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 </w:t>
      </w:r>
      <w:r w:rsidR="00C26332"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рублей на человека (т.е. величина прожиточного минимума для семьи заявителя). Право на получение бесплатного двухразового питания имеют учащиеся с ОВЗ, осваивающие основные общеобразовательные программы в муниципальных общеобразовательных учреждениях </w:t>
      </w:r>
      <w:proofErr w:type="spellStart"/>
      <w:r w:rsidR="00C26332"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>Большесосновского</w:t>
      </w:r>
      <w:proofErr w:type="spellEnd"/>
      <w:r w:rsidR="00C26332"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муниципального района. Остальные категории учащихся могут получать платное горячее питание.</w:t>
      </w:r>
    </w:p>
    <w:p w:rsidR="00C26332" w:rsidRPr="00F25EB6" w:rsidRDefault="00C26332" w:rsidP="00C2633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Стоимость одноразового питания для </w:t>
      </w:r>
      <w:r w:rsidR="008574C8">
        <w:rPr>
          <w:rFonts w:ascii="Times New Roman" w:eastAsia="Times New Roman" w:hAnsi="Times New Roman" w:cs="Times New Roman"/>
          <w:color w:val="222222"/>
          <w:sz w:val="32"/>
          <w:szCs w:val="32"/>
        </w:rPr>
        <w:t>1</w:t>
      </w:r>
      <w:r w:rsidR="00941E64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уровня (</w:t>
      </w:r>
      <w:r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>классы 1-4) - </w:t>
      </w:r>
      <w:r w:rsidR="00941E64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75,50</w:t>
      </w:r>
      <w:r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 рублей</w:t>
      </w:r>
      <w:r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>;  для II уровня -  </w:t>
      </w:r>
      <w:r w:rsidR="00941E64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84</w:t>
      </w:r>
      <w:r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,</w:t>
      </w:r>
      <w:r w:rsidR="00941E64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66</w:t>
      </w:r>
      <w:r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 рубля.</w:t>
      </w:r>
    </w:p>
    <w:p w:rsidR="00C26332" w:rsidRPr="00F25EB6" w:rsidRDefault="00C26332" w:rsidP="00C2633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proofErr w:type="gramStart"/>
      <w:r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 xml:space="preserve">Для оформления бесплатного питания ребенка необходимо одному из родителей подать заявление  и предоставить копию справки о среднедушевом доходе семьи, которая выдаётся отделом по </w:t>
      </w:r>
      <w:proofErr w:type="spellStart"/>
      <w:r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Большесосновскому</w:t>
      </w:r>
      <w:proofErr w:type="spellEnd"/>
      <w:r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 xml:space="preserve">   муниципальному району Министерство Территориального </w:t>
      </w:r>
      <w:hyperlink r:id="rId5" w:tgtFrame="_blank" w:history="1">
        <w:r w:rsidRPr="00F25EB6">
          <w:rPr>
            <w:rFonts w:ascii="Times New Roman" w:eastAsia="Times New Roman" w:hAnsi="Times New Roman" w:cs="Times New Roman"/>
            <w:b/>
            <w:bCs/>
            <w:color w:val="386BA8"/>
            <w:sz w:val="32"/>
            <w:szCs w:val="32"/>
          </w:rPr>
          <w:t xml:space="preserve">управления министерства социального развития Пермского края по </w:t>
        </w:r>
        <w:proofErr w:type="spellStart"/>
        <w:r w:rsidRPr="00F25EB6">
          <w:rPr>
            <w:rFonts w:ascii="Times New Roman" w:eastAsia="Times New Roman" w:hAnsi="Times New Roman" w:cs="Times New Roman"/>
            <w:b/>
            <w:bCs/>
            <w:color w:val="386BA8"/>
            <w:sz w:val="32"/>
            <w:szCs w:val="32"/>
          </w:rPr>
          <w:t>Большесосновскому</w:t>
        </w:r>
        <w:proofErr w:type="spellEnd"/>
      </w:hyperlink>
      <w:r w:rsidRPr="00F25EB6">
        <w:rPr>
          <w:rFonts w:ascii="Times New Roman" w:hAnsi="Times New Roman" w:cs="Times New Roman"/>
          <w:sz w:val="32"/>
          <w:szCs w:val="32"/>
        </w:rPr>
        <w:t xml:space="preserve"> Муниципальному району</w:t>
      </w:r>
      <w:r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 xml:space="preserve">, расположенному по адресу: с. Большая Соснова,  ул. Набережная, 42, тел. (34257)2-71-71 </w:t>
      </w:r>
      <w:proofErr w:type="gramEnd"/>
    </w:p>
    <w:p w:rsidR="00BA33D0" w:rsidRDefault="00BA33D0"/>
    <w:sectPr w:rsidR="00BA33D0" w:rsidSect="00F25EB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16BB7"/>
    <w:multiLevelType w:val="multilevel"/>
    <w:tmpl w:val="184A4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6332"/>
    <w:rsid w:val="004843BF"/>
    <w:rsid w:val="005B0119"/>
    <w:rsid w:val="008574C8"/>
    <w:rsid w:val="00941E64"/>
    <w:rsid w:val="00BA33D0"/>
    <w:rsid w:val="00C26332"/>
    <w:rsid w:val="00DE6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insoc.permkrai.ru/ministerstvo/territorialnye-upravlen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2020-10-14T11:43:00Z</dcterms:created>
  <dcterms:modified xsi:type="dcterms:W3CDTF">2021-05-27T03:44:00Z</dcterms:modified>
</cp:coreProperties>
</file>